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Continuing Education Activity Plan  Sponsor Form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-291464</wp:posOffset>
            </wp:positionH>
            <wp:positionV relativeFrom="paragraph">
              <wp:posOffset>97790</wp:posOffset>
            </wp:positionV>
            <wp:extent cx="1219200" cy="38100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4603115</wp:posOffset>
            </wp:positionH>
            <wp:positionV relativeFrom="paragraph">
              <wp:posOffset>-130809</wp:posOffset>
            </wp:positionV>
            <wp:extent cx="1371600" cy="349250"/>
            <wp:effectExtent b="0" l="0" r="0" t="0"/>
            <wp:wrapSquare wrapText="bothSides" distB="0" distT="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49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pBdr>
          <w:top w:color="000000" w:space="0" w:sz="38" w:val="single"/>
          <w:bottom w:color="000000" w:space="0" w:sz="38" w:val="single"/>
        </w:pBdr>
        <w:spacing w:line="241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activity must be submitted ONLINE at 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www.rid.org</w:t>
        </w:r>
      </w:hyperlink>
      <w:r w:rsidDel="00000000" w:rsidR="00000000" w:rsidRPr="00000000">
        <w:rPr>
          <w:vertAlign w:val="baseline"/>
          <w:rtl w:val="0"/>
        </w:rPr>
        <w:t xml:space="preserve"> at least 30 days prior to the start of the activity. A copy of this form along with the Activity Plan Instructor’s form must be kept on file for future auditing purposes.</w:t>
      </w:r>
    </w:p>
    <w:p w:rsidR="00000000" w:rsidDel="00000000" w:rsidP="00000000" w:rsidRDefault="00000000" w:rsidRPr="00000000" w14:paraId="00000004">
      <w:pPr>
        <w:spacing w:line="241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spacing w:line="241" w:lineRule="auto"/>
        <w:contextualSpacing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Approved Sponsor:  ICRID, </w:t>
      </w:r>
      <w:r w:rsidDel="00000000" w:rsidR="00000000" w:rsidRPr="00000000">
        <w:rPr>
          <w:rtl w:val="0"/>
        </w:rPr>
        <w:t xml:space="preserve">Erin Kirk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1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1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1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1" w:lineRule="auto"/>
        <w:contextualSpacing w:val="0"/>
        <w:rPr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Activity Number:</w:t>
        <w:tab/>
        <w:t xml:space="preserve">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1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Activity Title:</w:t>
        <w:tab/>
      </w:r>
    </w:p>
    <w:p w:rsidR="00000000" w:rsidDel="00000000" w:rsidP="00000000" w:rsidRDefault="00000000" w:rsidRPr="00000000" w14:paraId="0000000C">
      <w:pPr>
        <w:spacing w:line="241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1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Location of Activity 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1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1" w:lineRule="auto"/>
        <w:contextualSpacing w:val="0"/>
        <w:rPr>
          <w:u w:val="single"/>
        </w:rPr>
      </w:pPr>
      <w:r w:rsidDel="00000000" w:rsidR="00000000" w:rsidRPr="00000000">
        <w:rPr>
          <w:vertAlign w:val="baseline"/>
          <w:rtl w:val="0"/>
        </w:rPr>
        <w:t xml:space="preserve">Instructor(s) Name(s):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1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1" w:lineRule="auto"/>
        <w:contextualSpacing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Contact Person/People: </w:t>
        <w:tab/>
        <w:tab/>
        <w:tab/>
        <w:tab/>
        <w:t xml:space="preserve">Contact Phone(s):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1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1" w:lineRule="auto"/>
        <w:contextualSpacing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 :</w:t>
        <w:tab/>
        <w:tab/>
        <w:tab/>
        <w:tab/>
        <w:tab/>
        <w:t xml:space="preserve">Web site: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1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spacing w:line="241" w:lineRule="auto"/>
        <w:contextualSpacing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Who is the Target Audience: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6585"/>
        </w:tabs>
        <w:spacing w:line="241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spacing w:line="241" w:lineRule="auto"/>
        <w:contextualSpacing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Activity Start Date: </w:t>
        <w:tab/>
        <w:tab/>
        <w:tab/>
        <w:tab/>
        <w:t xml:space="preserve">Activity Completion 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1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1" w:lineRule="auto"/>
        <w:contextualSpacing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Start Time for Activity: </w:t>
        <w:tab/>
        <w:tab/>
        <w:tab/>
        <w:tab/>
        <w:t xml:space="preserve">Ending Time for Activity: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1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1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Total number of CEUs to be awarded to each participant: </w:t>
      </w:r>
      <w:r w:rsidDel="00000000" w:rsidR="00000000" w:rsidRPr="00000000">
        <w:rPr>
          <w:u w:val="single"/>
          <w:vertAlign w:val="baseline"/>
          <w:rtl w:val="0"/>
        </w:rPr>
        <w:t xml:space="preserve">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===========================================================================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Content Area:</w:t>
        <w:tab/>
        <w:tab/>
        <w:tab/>
        <w:tab/>
        <w:t xml:space="preserve">Content Level:</w:t>
        <w:tab/>
        <w:tab/>
        <w:tab/>
        <w:t xml:space="preserve">Participating Programs: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1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1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Professional Studies (PS)</w:t>
        <w:tab/>
        <w:tab/>
        <w:t xml:space="preserve">  Little/none</w:t>
        <w:tab/>
        <w:tab/>
        <w:tab/>
        <w:t xml:space="preserve">  CMP only</w:t>
      </w:r>
    </w:p>
    <w:p w:rsidR="00000000" w:rsidDel="00000000" w:rsidP="00000000" w:rsidRDefault="00000000" w:rsidRPr="00000000" w14:paraId="0000001E">
      <w:pPr>
        <w:spacing w:line="241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1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General Studies (GS)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  Some</w:t>
        <w:tab/>
        <w:tab/>
        <w:tab/>
        <w:tab/>
        <w:t xml:space="preserve">  ACET only</w:t>
      </w:r>
    </w:p>
    <w:p w:rsidR="00000000" w:rsidDel="00000000" w:rsidP="00000000" w:rsidRDefault="00000000" w:rsidRPr="00000000" w14:paraId="00000020">
      <w:pPr>
        <w:spacing w:line="241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1" w:lineRule="auto"/>
        <w:contextualSpacing w:val="0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 xml:space="preserve">  Extensive</w:t>
        <w:tab/>
        <w:tab/>
        <w:tab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 CMP &amp; ACET Both</w:t>
      </w:r>
    </w:p>
    <w:p w:rsidR="00000000" w:rsidDel="00000000" w:rsidP="00000000" w:rsidRDefault="00000000" w:rsidRPr="00000000" w14:paraId="00000022">
      <w:pPr>
        <w:spacing w:line="241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1" w:lineRule="auto"/>
        <w:contextualSpacing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 xml:space="preserve">  Teaching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1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the RID Approved Sponsor for the RID activity, I certify that the above information is accurate and will be filed ONLINE with RID through </w:t>
      </w:r>
      <w:hyperlink r:id="rId9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www.rid.org</w:t>
        </w:r>
      </w:hyperlink>
      <w:r w:rsidDel="00000000" w:rsidR="00000000" w:rsidRPr="00000000">
        <w:rPr>
          <w:vertAlign w:val="baseline"/>
          <w:rtl w:val="0"/>
        </w:rPr>
        <w:t xml:space="preserve"> at least 30 days prior to the start of the activity.</w:t>
      </w:r>
    </w:p>
    <w:p w:rsidR="00000000" w:rsidDel="00000000" w:rsidP="00000000" w:rsidRDefault="00000000" w:rsidRPr="00000000" w14:paraId="00000027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28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RID Approved Sponsor Signature Administrator: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Erin Kirk </w:t>
      </w:r>
      <w:r w:rsidDel="00000000" w:rsidR="00000000" w:rsidRPr="00000000">
        <w:rPr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1" w:lineRule="auto"/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ab/>
        <w:tab/>
        <w:tab/>
        <w:tab/>
        <w:tab/>
        <w:t xml:space="preserve">                        </w:t>
        <w:tab/>
        <w:t xml:space="preserve">            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40" w:top="1440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Electronic File</w:t>
      <w:tab/>
      <w:t xml:space="preserve">Entered for CEUs</w:t>
      <w:tab/>
      <w:t xml:space="preserve">Forms sent</w:t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ARF to RID                                               </w:t>
      <w:tab/>
      <w:t xml:space="preserve">Summary of Evals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rid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yperlink" Target="http://www.r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